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核准日期：2007年02月16日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修改日期：</w:t>
      </w:r>
    </w:p>
    <w:p>
      <w:pPr>
        <w:rPr>
          <w:rFonts w:hint="eastAsia"/>
        </w:rPr>
      </w:pPr>
      <w:r>
        <w:rPr>
          <w:rFonts w:hint="eastAsia"/>
        </w:rPr>
        <w:t>海马补肾丸说明书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请仔细阅读说明书并在医师指导下使用</w:t>
      </w:r>
    </w:p>
    <w:p>
      <w:pPr>
        <w:rPr>
          <w:rFonts w:hint="eastAsia"/>
        </w:rPr>
      </w:pPr>
      <w:r>
        <w:rPr>
          <w:rFonts w:hint="eastAsia"/>
        </w:rPr>
        <w:t>本品含附子（制）</w:t>
      </w:r>
    </w:p>
    <w:p>
      <w:pPr>
        <w:rPr>
          <w:rFonts w:hint="eastAsia"/>
        </w:rPr>
      </w:pPr>
      <w:r>
        <w:rPr>
          <w:rFonts w:hint="eastAsia"/>
        </w:rPr>
        <w:t>【药品名称】</w:t>
      </w:r>
    </w:p>
    <w:p>
      <w:pPr>
        <w:rPr>
          <w:rFonts w:hint="eastAsia"/>
        </w:rPr>
      </w:pPr>
      <w:r>
        <w:rPr>
          <w:rFonts w:hint="eastAsia"/>
        </w:rPr>
        <w:t xml:space="preserve">  通用名称：海马补肾丸</w:t>
      </w:r>
    </w:p>
    <w:p>
      <w:pPr>
        <w:rPr>
          <w:rFonts w:hint="eastAsia"/>
        </w:rPr>
      </w:pPr>
      <w:r>
        <w:rPr>
          <w:rFonts w:hint="eastAsia"/>
        </w:rPr>
        <w:t xml:space="preserve">  汉语拼音：Haima Bushen Wan</w:t>
      </w:r>
    </w:p>
    <w:p>
      <w:pPr>
        <w:rPr>
          <w:rFonts w:hint="eastAsia"/>
        </w:rPr>
      </w:pPr>
      <w:r>
        <w:rPr>
          <w:rFonts w:hint="eastAsia"/>
        </w:rPr>
        <w:t>【成    份】熟地黄、鲜雀肉（带头去嘴爪）、驴肾、狗肾、鹿筋、干海米、附子（制）、肉苁蓉（酒制）、覆盆子、母丁香、淫羊藿（制）、山药、党参、核桃仁、补骨脂（盐制）、茴香（盐制）、菟丝子 、沙苑子（盐炒）、当归、山茱萸（酒制）、牛膝、枸杞子、五味子（酒制）、茯苓、人参、鹿茸、黄芪、龙骨（煅）、海马、海蛆、狗脊、肉桂、甘草、蛤蚧、豹骨（制）、杜仲（炭）。</w:t>
      </w:r>
    </w:p>
    <w:p>
      <w:pPr>
        <w:rPr>
          <w:rFonts w:hint="eastAsia"/>
        </w:rPr>
      </w:pPr>
      <w:r>
        <w:rPr>
          <w:rFonts w:hint="eastAsia"/>
        </w:rPr>
        <w:t>【性    状】本品为黑色的浓缩丸；气微香，味甘苦。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【功能主治】滋阴补肾，强壮健脑。用于身体衰弱，气血两亏，肾气不足，面黄肌瘦，心跳气短，腰酸腿疼，健忘虚喘。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【规    格】每10粒重2.7</w:t>
      </w:r>
      <w:r>
        <w:rPr>
          <w:rFonts w:hint="default" w:ascii="Arial" w:hAnsi="Arial" w:cs="Arial"/>
        </w:rPr>
        <w:t>g</w:t>
      </w:r>
    </w:p>
    <w:p>
      <w:pPr>
        <w:rPr>
          <w:rFonts w:hint="eastAsia"/>
        </w:rPr>
      </w:pPr>
      <w:r>
        <w:rPr>
          <w:rFonts w:hint="eastAsia"/>
        </w:rPr>
        <w:t>【用法用量】口服，一次10粒，一日2次。</w:t>
      </w:r>
    </w:p>
    <w:p>
      <w:pPr>
        <w:rPr>
          <w:rFonts w:hint="eastAsia"/>
        </w:rPr>
      </w:pPr>
      <w:r>
        <w:rPr>
          <w:rFonts w:hint="eastAsia"/>
        </w:rPr>
        <w:t>【不良反应】监测数据显示，本品罕见口干等不良反应。</w:t>
      </w:r>
    </w:p>
    <w:p>
      <w:pPr>
        <w:rPr>
          <w:rFonts w:hint="eastAsia"/>
        </w:rPr>
      </w:pPr>
      <w:r>
        <w:rPr>
          <w:rFonts w:hint="eastAsia"/>
        </w:rPr>
        <w:t>【禁    忌】对本品及所含成份过敏者禁用。</w:t>
      </w:r>
    </w:p>
    <w:p>
      <w:pPr>
        <w:rPr>
          <w:rFonts w:hint="eastAsia"/>
        </w:rPr>
      </w:pPr>
      <w:r>
        <w:rPr>
          <w:rFonts w:hint="eastAsia"/>
        </w:rPr>
        <w:t>【注意事项】孕妇慎用。</w:t>
      </w:r>
    </w:p>
    <w:p>
      <w:pPr>
        <w:rPr>
          <w:rFonts w:hint="eastAsia"/>
        </w:rPr>
      </w:pPr>
      <w:r>
        <w:rPr>
          <w:rFonts w:hint="eastAsia"/>
        </w:rPr>
        <w:t>【贮    藏】密封。</w:t>
      </w:r>
    </w:p>
    <w:p>
      <w:pPr>
        <w:rPr>
          <w:rFonts w:hint="eastAsia"/>
        </w:rPr>
      </w:pPr>
      <w:r>
        <w:rPr>
          <w:rFonts w:hint="eastAsia"/>
        </w:rPr>
        <w:t>【包    装】聚乙烯瓶装，每瓶装60粒，每盒装4瓶。</w:t>
      </w:r>
    </w:p>
    <w:p>
      <w:pPr>
        <w:rPr>
          <w:rFonts w:hint="eastAsia"/>
        </w:rPr>
      </w:pPr>
      <w:r>
        <w:rPr>
          <w:rFonts w:hint="eastAsia"/>
        </w:rPr>
        <w:t>【有 效 期】48个月</w:t>
      </w:r>
    </w:p>
    <w:p>
      <w:pPr>
        <w:rPr>
          <w:rFonts w:hint="eastAsia"/>
        </w:rPr>
      </w:pPr>
      <w:r>
        <w:rPr>
          <w:rFonts w:hint="eastAsia"/>
        </w:rPr>
        <w:t>【执行标准】中成药部颂标准第十九册WS</w:t>
      </w:r>
      <w:r>
        <w:rPr>
          <w:rFonts w:hint="eastAsia"/>
          <w:vertAlign w:val="subscript"/>
          <w:lang w:val="en-US" w:eastAsia="zh-CN"/>
        </w:rPr>
        <w:t>3</w:t>
      </w:r>
      <w:r>
        <w:rPr>
          <w:rFonts w:hint="eastAsia"/>
        </w:rPr>
        <w:t>-B-3654-98</w:t>
      </w:r>
    </w:p>
    <w:p>
      <w:pPr>
        <w:rPr>
          <w:rFonts w:hint="eastAsia"/>
        </w:rPr>
      </w:pPr>
      <w:r>
        <w:rPr>
          <w:rFonts w:hint="eastAsia"/>
        </w:rPr>
        <w:t>【批准文号】国药准字Z12020525</w:t>
      </w:r>
    </w:p>
    <w:p>
      <w:pPr>
        <w:rPr>
          <w:rFonts w:hint="eastAsia"/>
        </w:rPr>
      </w:pPr>
      <w:r>
        <w:rPr>
          <w:rFonts w:hint="eastAsia"/>
        </w:rPr>
        <w:t>【药品上市许可持有人】</w:t>
      </w:r>
    </w:p>
    <w:p>
      <w:pPr>
        <w:rPr>
          <w:rFonts w:hint="eastAsia"/>
        </w:rPr>
      </w:pPr>
      <w:r>
        <w:rPr>
          <w:rFonts w:hint="eastAsia"/>
        </w:rPr>
        <w:t xml:space="preserve">  药品上市许可持有人：津药达仁堂集团股份有限公司乐仁堂制药厂 </w:t>
      </w:r>
    </w:p>
    <w:p>
      <w:pPr>
        <w:rPr>
          <w:rFonts w:hint="eastAsia"/>
        </w:rPr>
      </w:pPr>
      <w:r>
        <w:rPr>
          <w:rFonts w:hint="eastAsia"/>
        </w:rPr>
        <w:t xml:space="preserve">  注册地址：天津市西青区大明道2号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>【生产企业】</w:t>
      </w:r>
    </w:p>
    <w:p>
      <w:pPr>
        <w:rPr>
          <w:rFonts w:hint="eastAsia"/>
        </w:rPr>
      </w:pPr>
      <w:r>
        <w:rPr>
          <w:rFonts w:hint="eastAsia"/>
        </w:rPr>
        <w:t xml:space="preserve">  企业名称：津药达仁堂集团股份有限公司乐仁堂制药厂 </w:t>
      </w:r>
    </w:p>
    <w:p>
      <w:pPr>
        <w:rPr>
          <w:rFonts w:hint="eastAsia"/>
        </w:rPr>
      </w:pPr>
      <w:r>
        <w:rPr>
          <w:rFonts w:hint="eastAsia"/>
        </w:rPr>
        <w:t xml:space="preserve">  生产地址：天津市西青区大明道2号 </w:t>
      </w:r>
    </w:p>
    <w:p>
      <w:pPr>
        <w:rPr>
          <w:rFonts w:hint="eastAsia"/>
        </w:rPr>
      </w:pPr>
      <w:r>
        <w:rPr>
          <w:rFonts w:hint="eastAsia"/>
        </w:rPr>
        <w:t xml:space="preserve">  邮政编码：300112</w:t>
      </w:r>
    </w:p>
    <w:p>
      <w:pPr>
        <w:rPr>
          <w:rFonts w:hint="eastAsia"/>
        </w:rPr>
      </w:pPr>
      <w:r>
        <w:rPr>
          <w:rFonts w:hint="eastAsia"/>
        </w:rPr>
        <w:t xml:space="preserve">  电话号码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>4000-929-666</w:t>
      </w:r>
    </w:p>
    <w:p>
      <w:pPr>
        <w:rPr>
          <w:rFonts w:hint="eastAsia"/>
        </w:rPr>
      </w:pPr>
      <w:r>
        <w:rPr>
          <w:rFonts w:hint="eastAsia"/>
        </w:rPr>
        <w:t xml:space="preserve">  传真号码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022-26266666 </w:t>
      </w:r>
    </w:p>
    <w:p>
      <w:pPr>
        <w:rPr>
          <w:rFonts w:hint="eastAsia"/>
        </w:rPr>
      </w:pPr>
      <w:r>
        <w:rPr>
          <w:rFonts w:hint="eastAsia"/>
        </w:rPr>
        <w:t xml:space="preserve">  网</w:t>
      </w:r>
      <w:r>
        <w:rPr>
          <w:rFonts w:hint="eastAsia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/>
        </w:rPr>
        <w:t>址：www.lerentang.com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17595"/>
    <w:rsid w:val="56D17595"/>
    <w:rsid w:val="751B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lrt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2023-09-12T07:54:00Z</dcterms:created>
  <dc:creator>毛立斌</dc:creator>
  <cp:lastModifiedBy>毛立斌</cp:lastModifiedBy>
  <dcterms:modified xsi:type="dcterms:W3CDTF">2023-09-13T06:26:42Z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